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2C583" w14:textId="4570E15B" w:rsidR="008F7B8F" w:rsidRDefault="008F7B8F" w:rsidP="00164CE4">
      <w:pPr>
        <w:jc w:val="center"/>
        <w:rPr>
          <w:rFonts w:ascii="Georgia" w:hAnsi="Georgia"/>
          <w:b/>
          <w:bCs/>
          <w:sz w:val="36"/>
          <w:szCs w:val="36"/>
        </w:rPr>
      </w:pPr>
      <w:r w:rsidRPr="008F7B8F">
        <w:rPr>
          <w:rFonts w:ascii="Georgia" w:hAnsi="Georgia"/>
          <w:b/>
          <w:bCs/>
          <w:sz w:val="36"/>
          <w:szCs w:val="36"/>
        </w:rPr>
        <w:t>Causes of Income Disparity</w:t>
      </w:r>
      <w:r w:rsidR="000C4FF0">
        <w:rPr>
          <w:rFonts w:ascii="Georgia" w:hAnsi="Georgia"/>
          <w:b/>
          <w:bCs/>
          <w:sz w:val="36"/>
          <w:szCs w:val="36"/>
        </w:rPr>
        <w:t xml:space="preserve"> and How </w:t>
      </w:r>
      <w:r w:rsidR="002335F8">
        <w:rPr>
          <w:rFonts w:ascii="Georgia" w:hAnsi="Georgia"/>
          <w:b/>
          <w:bCs/>
          <w:sz w:val="36"/>
          <w:szCs w:val="36"/>
        </w:rPr>
        <w:t>to Transform Labor Market Dy</w:t>
      </w:r>
      <w:r w:rsidR="00945904">
        <w:rPr>
          <w:rFonts w:ascii="Georgia" w:hAnsi="Georgia"/>
          <w:b/>
          <w:bCs/>
          <w:sz w:val="36"/>
          <w:szCs w:val="36"/>
        </w:rPr>
        <w:t>namics</w:t>
      </w:r>
      <w:r w:rsidR="002335F8">
        <w:rPr>
          <w:rFonts w:ascii="Georgia" w:hAnsi="Georgia"/>
          <w:b/>
          <w:bCs/>
          <w:sz w:val="36"/>
          <w:szCs w:val="36"/>
        </w:rPr>
        <w:t xml:space="preserve"> </w:t>
      </w:r>
    </w:p>
    <w:p w14:paraId="7EF53704" w14:textId="1A2CC5EF" w:rsidR="00C7050C" w:rsidRPr="00CA2653" w:rsidRDefault="00CA2653" w:rsidP="00164CE4">
      <w:pPr>
        <w:jc w:val="center"/>
        <w:rPr>
          <w:rFonts w:ascii="Georgia" w:hAnsi="Georgia"/>
          <w:sz w:val="28"/>
          <w:szCs w:val="28"/>
        </w:rPr>
      </w:pPr>
      <w:r w:rsidRPr="00CA2653">
        <w:rPr>
          <w:rFonts w:ascii="Georgia" w:hAnsi="Georgia"/>
          <w:sz w:val="28"/>
          <w:szCs w:val="28"/>
        </w:rPr>
        <w:t>K. Ken Shakoori</w:t>
      </w:r>
    </w:p>
    <w:p w14:paraId="4B4C23D8" w14:textId="570CAE20" w:rsidR="008F7B8F" w:rsidRPr="00164CE4" w:rsidRDefault="008F7B8F" w:rsidP="00932386">
      <w:pPr>
        <w:ind w:firstLine="0"/>
        <w:jc w:val="both"/>
        <w:rPr>
          <w:rFonts w:ascii="Georgia" w:hAnsi="Georgia"/>
        </w:rPr>
      </w:pPr>
      <w:r w:rsidRPr="00164CE4">
        <w:rPr>
          <w:rFonts w:ascii="Georgia" w:hAnsi="Georgia"/>
        </w:rPr>
        <w:t>Throughout history, corporations have driven economic growth and innovation and played a pivotal role in shaping societal change</w:t>
      </w:r>
      <w:r w:rsidR="0060532A">
        <w:rPr>
          <w:rFonts w:ascii="Georgia" w:hAnsi="Georgia"/>
        </w:rPr>
        <w:t>s</w:t>
      </w:r>
      <w:r w:rsidRPr="00164CE4">
        <w:rPr>
          <w:rFonts w:ascii="Georgia" w:hAnsi="Georgia"/>
        </w:rPr>
        <w:t xml:space="preserve">. Their significant positive and negative influence has led to profound shifts in American society, impacting sociopolitical and economic institutions. Today, these institutions guide interested groups to negotiate their differences with satisfactory political and economic outcomes. </w:t>
      </w:r>
    </w:p>
    <w:p w14:paraId="4312B69D" w14:textId="7F1AADDD" w:rsidR="00A8620D" w:rsidRDefault="008F7B8F" w:rsidP="008F7B8F">
      <w:pPr>
        <w:jc w:val="both"/>
        <w:rPr>
          <w:rFonts w:ascii="Georgia" w:hAnsi="Georgia"/>
        </w:rPr>
      </w:pPr>
      <w:r w:rsidRPr="00164CE4">
        <w:rPr>
          <w:rFonts w:ascii="Georgia" w:hAnsi="Georgia"/>
        </w:rPr>
        <w:t xml:space="preserve">Ironically, </w:t>
      </w:r>
      <w:r w:rsidR="00940208" w:rsidRPr="00164CE4">
        <w:rPr>
          <w:rFonts w:ascii="Georgia" w:hAnsi="Georgia"/>
        </w:rPr>
        <w:t xml:space="preserve">in the </w:t>
      </w:r>
      <w:r w:rsidR="00164CE4" w:rsidRPr="00164CE4">
        <w:rPr>
          <w:rFonts w:ascii="Georgia" w:hAnsi="Georgia"/>
        </w:rPr>
        <w:t xml:space="preserve">urgent </w:t>
      </w:r>
      <w:r w:rsidR="00940208" w:rsidRPr="00164CE4">
        <w:rPr>
          <w:rFonts w:ascii="Georgia" w:hAnsi="Georgia"/>
        </w:rPr>
        <w:t xml:space="preserve">effort to </w:t>
      </w:r>
      <w:r w:rsidRPr="00164CE4">
        <w:rPr>
          <w:rFonts w:ascii="Georgia" w:hAnsi="Georgia"/>
        </w:rPr>
        <w:t xml:space="preserve">address income inequality that affects the majority of the American population, the working class, policymakers </w:t>
      </w:r>
      <w:r w:rsidR="00940208" w:rsidRPr="00164CE4">
        <w:rPr>
          <w:rFonts w:ascii="Georgia" w:hAnsi="Georgia"/>
        </w:rPr>
        <w:t xml:space="preserve">have </w:t>
      </w:r>
      <w:r w:rsidRPr="00164CE4">
        <w:rPr>
          <w:rFonts w:ascii="Georgia" w:hAnsi="Georgia"/>
        </w:rPr>
        <w:t>pushed unions to be the force of power between employers and employees, negotiating their disputes</w:t>
      </w:r>
      <w:r w:rsidR="0032245F">
        <w:rPr>
          <w:rFonts w:ascii="Georgia" w:hAnsi="Georgia"/>
        </w:rPr>
        <w:t>. However, the power of unions has been collectively weakened over time. Despite this</w:t>
      </w:r>
      <w:r w:rsidR="00940208" w:rsidRPr="00164CE4">
        <w:rPr>
          <w:rFonts w:ascii="Georgia" w:hAnsi="Georgia"/>
        </w:rPr>
        <w:t xml:space="preserve">, </w:t>
      </w:r>
      <w:r w:rsidRPr="00164CE4">
        <w:rPr>
          <w:rFonts w:ascii="Georgia" w:hAnsi="Georgia"/>
        </w:rPr>
        <w:t>t</w:t>
      </w:r>
      <w:r w:rsidR="00940208" w:rsidRPr="00164CE4">
        <w:rPr>
          <w:rFonts w:ascii="Georgia" w:hAnsi="Georgia"/>
        </w:rPr>
        <w:t>he</w:t>
      </w:r>
      <w:r w:rsidRPr="00164CE4">
        <w:rPr>
          <w:rFonts w:ascii="Georgia" w:hAnsi="Georgia"/>
        </w:rPr>
        <w:t>re</w:t>
      </w:r>
      <w:r w:rsidR="00940208" w:rsidRPr="00164CE4">
        <w:rPr>
          <w:rFonts w:ascii="Georgia" w:hAnsi="Georgia"/>
        </w:rPr>
        <w:t xml:space="preserve"> is </w:t>
      </w:r>
      <w:r w:rsidR="00164CE4" w:rsidRPr="00164CE4">
        <w:rPr>
          <w:rFonts w:ascii="Georgia" w:hAnsi="Georgia"/>
        </w:rPr>
        <w:t>a c</w:t>
      </w:r>
      <w:r w:rsidRPr="00164CE4">
        <w:rPr>
          <w:rFonts w:ascii="Georgia" w:hAnsi="Georgia"/>
        </w:rPr>
        <w:t>o</w:t>
      </w:r>
      <w:r w:rsidR="00164CE4" w:rsidRPr="00164CE4">
        <w:rPr>
          <w:rFonts w:ascii="Georgia" w:hAnsi="Georgia"/>
        </w:rPr>
        <w:t>m</w:t>
      </w:r>
      <w:r w:rsidR="00940208" w:rsidRPr="00164CE4">
        <w:rPr>
          <w:rFonts w:ascii="Georgia" w:hAnsi="Georgia"/>
        </w:rPr>
        <w:t>p</w:t>
      </w:r>
      <w:r w:rsidRPr="00164CE4">
        <w:rPr>
          <w:rFonts w:ascii="Georgia" w:hAnsi="Georgia"/>
        </w:rPr>
        <w:t>e</w:t>
      </w:r>
      <w:r w:rsidR="00164CE4" w:rsidRPr="00164CE4">
        <w:rPr>
          <w:rFonts w:ascii="Georgia" w:hAnsi="Georgia"/>
        </w:rPr>
        <w:t>ll</w:t>
      </w:r>
      <w:r w:rsidR="00940208" w:rsidRPr="00164CE4">
        <w:rPr>
          <w:rFonts w:ascii="Georgia" w:hAnsi="Georgia"/>
        </w:rPr>
        <w:t>i</w:t>
      </w:r>
      <w:r w:rsidRPr="00164CE4">
        <w:rPr>
          <w:rFonts w:ascii="Georgia" w:hAnsi="Georgia"/>
        </w:rPr>
        <w:t>n</w:t>
      </w:r>
      <w:r w:rsidR="00164CE4" w:rsidRPr="00164CE4">
        <w:rPr>
          <w:rFonts w:ascii="Georgia" w:hAnsi="Georgia"/>
        </w:rPr>
        <w:t>g</w:t>
      </w:r>
      <w:r w:rsidR="00940208" w:rsidRPr="00164CE4">
        <w:rPr>
          <w:rFonts w:ascii="Georgia" w:hAnsi="Georgia"/>
        </w:rPr>
        <w:t xml:space="preserve"> </w:t>
      </w:r>
      <w:r w:rsidR="00164CE4" w:rsidRPr="00164CE4">
        <w:rPr>
          <w:rFonts w:ascii="Georgia" w:hAnsi="Georgia"/>
        </w:rPr>
        <w:t>ne</w:t>
      </w:r>
      <w:r w:rsidRPr="00164CE4">
        <w:rPr>
          <w:rFonts w:ascii="Georgia" w:hAnsi="Georgia"/>
        </w:rPr>
        <w:t>e</w:t>
      </w:r>
      <w:r w:rsidR="00164CE4" w:rsidRPr="00164CE4">
        <w:rPr>
          <w:rFonts w:ascii="Georgia" w:hAnsi="Georgia"/>
        </w:rPr>
        <w:t>d</w:t>
      </w:r>
      <w:r w:rsidR="00940208" w:rsidRPr="00164CE4">
        <w:rPr>
          <w:rFonts w:ascii="Georgia" w:hAnsi="Georgia"/>
        </w:rPr>
        <w:t xml:space="preserve"> for</w:t>
      </w:r>
      <w:r w:rsidRPr="00164CE4">
        <w:rPr>
          <w:rFonts w:ascii="Georgia" w:hAnsi="Georgia"/>
        </w:rPr>
        <w:t xml:space="preserve"> Labor Market Reform</w:t>
      </w:r>
      <w:r w:rsidR="00940208" w:rsidRPr="00164CE4">
        <w:rPr>
          <w:rFonts w:ascii="Georgia" w:hAnsi="Georgia"/>
        </w:rPr>
        <w:t>,</w:t>
      </w:r>
      <w:r w:rsidRPr="00164CE4">
        <w:rPr>
          <w:rFonts w:ascii="Georgia" w:hAnsi="Georgia"/>
        </w:rPr>
        <w:t xml:space="preserve"> a potential solution</w:t>
      </w:r>
      <w:r w:rsidR="00940208" w:rsidRPr="00164CE4">
        <w:rPr>
          <w:rFonts w:ascii="Georgia" w:hAnsi="Georgia"/>
        </w:rPr>
        <w:t xml:space="preserve"> </w:t>
      </w:r>
      <w:r w:rsidR="00E84D28">
        <w:rPr>
          <w:rFonts w:ascii="Georgia" w:hAnsi="Georgia"/>
        </w:rPr>
        <w:t>experts recommend</w:t>
      </w:r>
      <w:r w:rsidRPr="00164CE4">
        <w:rPr>
          <w:rFonts w:ascii="Georgia" w:hAnsi="Georgia"/>
        </w:rPr>
        <w:t>. This Reform promises to strengthen labor laws, increase the minimum wage, promote corporate responsibility, and protect worker rights</w:t>
      </w:r>
      <w:r w:rsidR="00940208" w:rsidRPr="00164CE4">
        <w:rPr>
          <w:rFonts w:ascii="Georgia" w:hAnsi="Georgia"/>
        </w:rPr>
        <w:t>, offering a ray of hope in the fight against income inequality</w:t>
      </w:r>
      <w:r w:rsidRPr="00164CE4">
        <w:rPr>
          <w:rFonts w:ascii="Georgia" w:hAnsi="Georgia"/>
        </w:rPr>
        <w:t xml:space="preserve">. If implemented effectively, this comprehensive approach could significantly reduce income inequality. </w:t>
      </w:r>
    </w:p>
    <w:p w14:paraId="369DBEED" w14:textId="4EBCFBBF" w:rsidR="008F7B8F" w:rsidRPr="00164CE4" w:rsidRDefault="008F7B8F" w:rsidP="008F7B8F">
      <w:pPr>
        <w:jc w:val="both"/>
        <w:rPr>
          <w:rFonts w:ascii="Georgia" w:hAnsi="Georgia"/>
          <w:b/>
          <w:bCs/>
          <w:i/>
          <w:iCs/>
        </w:rPr>
      </w:pPr>
      <w:r w:rsidRPr="00164CE4">
        <w:rPr>
          <w:rFonts w:ascii="Georgia" w:hAnsi="Georgia"/>
          <w:b/>
          <w:bCs/>
          <w:i/>
          <w:iCs/>
        </w:rPr>
        <w:t>Unfortunately, none of the recommended approaches have made any headway toward a more equitable income distribution</w:t>
      </w:r>
      <w:r w:rsidR="00940208" w:rsidRPr="00164CE4">
        <w:rPr>
          <w:rFonts w:ascii="Georgia" w:hAnsi="Georgia"/>
          <w:b/>
          <w:bCs/>
          <w:i/>
          <w:iCs/>
        </w:rPr>
        <w:t>.</w:t>
      </w:r>
      <w:r w:rsidRPr="00164CE4">
        <w:rPr>
          <w:rFonts w:ascii="Georgia" w:hAnsi="Georgia"/>
          <w:b/>
          <w:bCs/>
          <w:i/>
          <w:iCs/>
        </w:rPr>
        <w:t xml:space="preserve"> </w:t>
      </w:r>
      <w:r w:rsidR="00940208" w:rsidRPr="00164CE4">
        <w:rPr>
          <w:rFonts w:ascii="Georgia" w:hAnsi="Georgia"/>
          <w:b/>
          <w:bCs/>
          <w:i/>
          <w:iCs/>
        </w:rPr>
        <w:t xml:space="preserve">This is </w:t>
      </w:r>
      <w:r w:rsidR="00960224">
        <w:rPr>
          <w:rFonts w:ascii="Georgia" w:hAnsi="Georgia"/>
          <w:b/>
          <w:bCs/>
          <w:i/>
          <w:iCs/>
        </w:rPr>
        <w:t xml:space="preserve">mainly </w:t>
      </w:r>
      <w:r w:rsidR="00691350">
        <w:rPr>
          <w:rFonts w:ascii="Georgia" w:hAnsi="Georgia"/>
          <w:b/>
          <w:bCs/>
          <w:i/>
          <w:iCs/>
        </w:rPr>
        <w:t>because</w:t>
      </w:r>
      <w:r w:rsidRPr="00164CE4">
        <w:rPr>
          <w:rFonts w:ascii="Georgia" w:hAnsi="Georgia"/>
          <w:b/>
          <w:bCs/>
          <w:i/>
          <w:iCs/>
        </w:rPr>
        <w:t xml:space="preserve"> current sociopolitical and economic institutions are not structured to address income inequality</w:t>
      </w:r>
      <w:r w:rsidR="00940208" w:rsidRPr="00164CE4">
        <w:rPr>
          <w:rFonts w:ascii="Georgia" w:hAnsi="Georgia"/>
          <w:b/>
          <w:bCs/>
          <w:i/>
          <w:iCs/>
        </w:rPr>
        <w:t>, a concerning reality that needs to be addressed</w:t>
      </w:r>
      <w:r w:rsidRPr="00164CE4">
        <w:rPr>
          <w:rFonts w:ascii="Georgia" w:hAnsi="Georgia"/>
          <w:b/>
          <w:bCs/>
          <w:i/>
          <w:iCs/>
        </w:rPr>
        <w:t xml:space="preserve">. </w:t>
      </w:r>
    </w:p>
    <w:p w14:paraId="22934B66" w14:textId="56A6C4CB" w:rsidR="008F7B8F" w:rsidRPr="007B7E69" w:rsidRDefault="008F7B8F" w:rsidP="008F7B8F">
      <w:pPr>
        <w:jc w:val="both"/>
        <w:rPr>
          <w:rFonts w:ascii="Georgia" w:hAnsi="Georgia"/>
          <w:b/>
          <w:bCs/>
          <w:i/>
          <w:iCs/>
        </w:rPr>
      </w:pPr>
      <w:r w:rsidRPr="00164CE4">
        <w:rPr>
          <w:rFonts w:ascii="Georgia" w:hAnsi="Georgia"/>
        </w:rPr>
        <w:t xml:space="preserve">Remember that corporate capitalism represents a hierarchical chain of power structured by corporations with limited liability. Their publicly traded stocks give them access to capital to grow the corporation's value. For that to happen, shareholders appoint senior managers to be in charge of the company via a hierarchical chain of decision-making power, and </w:t>
      </w:r>
      <w:r w:rsidRPr="007B7E69">
        <w:rPr>
          <w:rFonts w:ascii="Georgia" w:hAnsi="Georgia"/>
          <w:b/>
          <w:bCs/>
          <w:i/>
          <w:iCs/>
        </w:rPr>
        <w:t xml:space="preserve">they are compensated based on lowering operational costs, mainly inflation-adjusted labor costs, and maximizing profit. </w:t>
      </w:r>
    </w:p>
    <w:p w14:paraId="29D3D7B1" w14:textId="77777777" w:rsidR="00295ECE" w:rsidRDefault="008F7B8F" w:rsidP="008F7B8F">
      <w:pPr>
        <w:jc w:val="both"/>
        <w:rPr>
          <w:rFonts w:ascii="Georgia" w:hAnsi="Georgia"/>
        </w:rPr>
      </w:pPr>
      <w:r w:rsidRPr="00164CE4">
        <w:rPr>
          <w:rFonts w:ascii="Georgia" w:hAnsi="Georgia"/>
          <w:b/>
          <w:bCs/>
          <w:i/>
          <w:iCs/>
        </w:rPr>
        <w:t>In short, corporate executives must aim to increase profits by increasing revenue and decreasing costs in the short term, which in the long run trigger employee and customer dissatisfaction (e.g., low wages and low-quality products).</w:t>
      </w:r>
      <w:r w:rsidRPr="00164CE4">
        <w:rPr>
          <w:rFonts w:ascii="Georgia" w:hAnsi="Georgia"/>
        </w:rPr>
        <w:t xml:space="preserve"> </w:t>
      </w:r>
    </w:p>
    <w:p w14:paraId="0C23EDD5" w14:textId="20D59730" w:rsidR="00940208" w:rsidRPr="00164CE4" w:rsidRDefault="008F7B8F" w:rsidP="008F7B8F">
      <w:pPr>
        <w:jc w:val="both"/>
        <w:rPr>
          <w:rFonts w:ascii="Georgia" w:hAnsi="Georgia"/>
          <w:b/>
          <w:bCs/>
          <w:i/>
          <w:iCs/>
        </w:rPr>
      </w:pPr>
      <w:r w:rsidRPr="00164CE4">
        <w:rPr>
          <w:rFonts w:ascii="Georgia" w:hAnsi="Georgia"/>
        </w:rPr>
        <w:t xml:space="preserve">Consequently, business scholars introduced stakeholder theory, a significant paradigm shift that proposes a more holistic approach for corporations to achieve their goals and safeguard the long-term prosperity of all stakeholders (customers, communities, and employees). This theory, championed by Harvard Business School professor Michael C. Jensen, offers a promising path towards a more equitable economic system. </w:t>
      </w:r>
      <w:r w:rsidRPr="00164CE4">
        <w:rPr>
          <w:rFonts w:ascii="Georgia" w:hAnsi="Georgia"/>
          <w:b/>
          <w:bCs/>
          <w:i/>
          <w:iCs/>
        </w:rPr>
        <w:t xml:space="preserve">Value maximization </w:t>
      </w:r>
      <w:r w:rsidR="009115DC" w:rsidRPr="00164CE4">
        <w:rPr>
          <w:rFonts w:ascii="Georgia" w:hAnsi="Georgia"/>
          <w:b/>
          <w:bCs/>
          <w:i/>
          <w:iCs/>
        </w:rPr>
        <w:t>means</w:t>
      </w:r>
      <w:r w:rsidRPr="00164CE4">
        <w:rPr>
          <w:rFonts w:ascii="Georgia" w:hAnsi="Georgia"/>
          <w:b/>
          <w:bCs/>
          <w:i/>
          <w:iCs/>
        </w:rPr>
        <w:t xml:space="preserve"> managers should make all decisions to increase the</w:t>
      </w:r>
      <w:r w:rsidR="00940208" w:rsidRPr="00164CE4">
        <w:rPr>
          <w:rFonts w:ascii="Georgia" w:hAnsi="Georgia"/>
          <w:b/>
          <w:bCs/>
          <w:i/>
          <w:iCs/>
        </w:rPr>
        <w:t xml:space="preserve"> firm's</w:t>
      </w:r>
      <w:r w:rsidRPr="00164CE4">
        <w:rPr>
          <w:rFonts w:ascii="Georgia" w:hAnsi="Georgia"/>
          <w:b/>
          <w:bCs/>
          <w:i/>
          <w:iCs/>
        </w:rPr>
        <w:t xml:space="preserve"> long-term market value. Total value is the sum of all </w:t>
      </w:r>
      <w:r w:rsidRPr="00164CE4">
        <w:rPr>
          <w:rFonts w:ascii="Georgia" w:hAnsi="Georgia"/>
          <w:b/>
          <w:bCs/>
          <w:i/>
          <w:iCs/>
        </w:rPr>
        <w:lastRenderedPageBreak/>
        <w:t>financial claims on the firm—including equity, debt, preferred stock, and warrants.</w:t>
      </w:r>
      <w:r w:rsidRPr="00164CE4">
        <w:rPr>
          <w:rFonts w:ascii="Georgia" w:hAnsi="Georgia"/>
        </w:rPr>
        <w:t xml:space="preserve"> </w:t>
      </w:r>
      <w:r w:rsidR="00940208" w:rsidRPr="00164CE4">
        <w:rPr>
          <w:rFonts w:ascii="Georgia" w:hAnsi="Georgia"/>
        </w:rPr>
        <w:t>However,</w:t>
      </w:r>
      <w:r w:rsidRPr="00164CE4">
        <w:rPr>
          <w:rFonts w:ascii="Georgia" w:hAnsi="Georgia"/>
        </w:rPr>
        <w:t xml:space="preserve"> if value creation is the overarching corporate goal, </w:t>
      </w:r>
      <w:r w:rsidR="00016A55">
        <w:rPr>
          <w:rFonts w:ascii="Georgia" w:hAnsi="Georgia"/>
        </w:rPr>
        <w:t xml:space="preserve">it </w:t>
      </w:r>
      <w:r w:rsidRPr="00164CE4">
        <w:rPr>
          <w:rFonts w:ascii="Georgia" w:hAnsi="Georgia"/>
        </w:rPr>
        <w:t xml:space="preserve">involves much more than simply holding up value maximization as the organizational objective. </w:t>
      </w:r>
      <w:r w:rsidR="009115DC" w:rsidRPr="00164CE4">
        <w:rPr>
          <w:rFonts w:ascii="Georgia" w:hAnsi="Georgia"/>
          <w:b/>
          <w:bCs/>
          <w:i/>
          <w:iCs/>
        </w:rPr>
        <w:t>Remember, as long as the sole objective of maximizing profit for investors is to deny workers a fair share of the value they create, income inequality will be exacerbated.</w:t>
      </w:r>
    </w:p>
    <w:p w14:paraId="20AB9B3B" w14:textId="1DD867FD" w:rsidR="002615C0" w:rsidRPr="00164CE4" w:rsidRDefault="009115DC" w:rsidP="002615C0">
      <w:pPr>
        <w:jc w:val="both"/>
        <w:rPr>
          <w:rFonts w:ascii="Georgia" w:hAnsi="Georgia" w:cs="Open Sans"/>
          <w:szCs w:val="24"/>
        </w:rPr>
      </w:pPr>
      <w:r w:rsidRPr="00164CE4">
        <w:rPr>
          <w:rFonts w:ascii="Georgia" w:hAnsi="Georgia"/>
        </w:rPr>
        <w:t>Balancing profit motives with societal well-being has always been an unresolvable challenge</w:t>
      </w:r>
      <w:r w:rsidR="002615C0" w:rsidRPr="00164CE4">
        <w:rPr>
          <w:rFonts w:ascii="Georgia" w:hAnsi="Georgia"/>
        </w:rPr>
        <w:t xml:space="preserve">, especially in the </w:t>
      </w:r>
      <w:r w:rsidR="002615C0" w:rsidRPr="00164CE4">
        <w:rPr>
          <w:rFonts w:ascii="Georgia" w:hAnsi="Georgia" w:cs="Open Sans"/>
          <w:szCs w:val="24"/>
        </w:rPr>
        <w:t xml:space="preserve">digital economy. </w:t>
      </w:r>
      <w:r w:rsidR="002615C0" w:rsidRPr="00164CE4">
        <w:rPr>
          <w:rFonts w:ascii="Georgia" w:hAnsi="Georgia" w:cs="Open Sans"/>
          <w:b/>
          <w:bCs/>
          <w:i/>
          <w:iCs/>
          <w:szCs w:val="24"/>
        </w:rPr>
        <w:t>It has significantly reshaped employers' expectations, demanding high levels of expertise from their employees.</w:t>
      </w:r>
      <w:r w:rsidR="002615C0" w:rsidRPr="00164CE4">
        <w:rPr>
          <w:rFonts w:ascii="Georgia" w:hAnsi="Georgia" w:cs="Open Sans"/>
          <w:szCs w:val="24"/>
        </w:rPr>
        <w:t xml:space="preserve"> </w:t>
      </w:r>
      <w:r w:rsidR="002615C0" w:rsidRPr="00164CE4">
        <w:rPr>
          <w:rFonts w:ascii="Georgia" w:eastAsia="Times New Roman" w:hAnsi="Georgia" w:cs="Open Sans"/>
          <w:kern w:val="0"/>
          <w:szCs w:val="24"/>
          <w14:ligatures w14:val="none"/>
        </w:rPr>
        <w:t>This shift in demand has made it urgen</w:t>
      </w:r>
      <w:r w:rsidR="002615C0" w:rsidRPr="00164CE4">
        <w:rPr>
          <w:rFonts w:ascii="Georgia" w:hAnsi="Georgia" w:cs="Open Sans"/>
          <w:szCs w:val="24"/>
        </w:rPr>
        <w:t>t for us to prioritiz</w:t>
      </w:r>
      <w:r w:rsidR="002615C0" w:rsidRPr="00164CE4">
        <w:rPr>
          <w:rFonts w:ascii="Georgia" w:eastAsia="Times New Roman" w:hAnsi="Georgia" w:cs="Open Sans"/>
          <w:kern w:val="0"/>
          <w:szCs w:val="24"/>
          <w14:ligatures w14:val="none"/>
        </w:rPr>
        <w:t>e investment in higher education. Consequently, s</w:t>
      </w:r>
      <w:r w:rsidR="002615C0" w:rsidRPr="00164CE4">
        <w:rPr>
          <w:rFonts w:ascii="Georgia" w:hAnsi="Georgia" w:cs="Open Sans"/>
          <w:szCs w:val="24"/>
        </w:rPr>
        <w:t xml:space="preserve">trengthening the intellectual potential of the workforce through higher education is not just a national priority but a necessity for a more competitive and innovative economy. </w:t>
      </w:r>
      <w:r w:rsidR="002615C0" w:rsidRPr="00164CE4">
        <w:rPr>
          <w:rFonts w:ascii="Georgia" w:hAnsi="Georgia" w:cs="Open Sans"/>
          <w:b/>
          <w:bCs/>
          <w:i/>
          <w:iCs/>
          <w:szCs w:val="24"/>
        </w:rPr>
        <w:t>The underpinning of its implementation processes requires a working environment that supports collaborative teaching and learning and actively fosters it, ensuring innovative development</w:t>
      </w:r>
      <w:r w:rsidR="002615C0" w:rsidRPr="00164CE4">
        <w:rPr>
          <w:rFonts w:ascii="Georgia" w:hAnsi="Georgia" w:cs="Open Sans"/>
          <w:szCs w:val="24"/>
        </w:rPr>
        <w:t xml:space="preserve">. </w:t>
      </w:r>
    </w:p>
    <w:p w14:paraId="726EEFC9" w14:textId="77777777" w:rsidR="002615C0" w:rsidRPr="00164CE4" w:rsidRDefault="002615C0" w:rsidP="00164CE4">
      <w:pPr>
        <w:spacing w:line="276" w:lineRule="auto"/>
        <w:jc w:val="both"/>
        <w:textboxTightWrap w:val="none"/>
        <w:rPr>
          <w:rFonts w:ascii="Georgia" w:hAnsi="Georgia" w:cs="Open Sans"/>
        </w:rPr>
      </w:pPr>
      <w:r w:rsidRPr="00164CE4">
        <w:rPr>
          <w:rFonts w:ascii="Georgia" w:hAnsi="Georgia" w:cs="Open Sans"/>
        </w:rPr>
        <w:t>Ironically, the t</w:t>
      </w:r>
      <w:r w:rsidRPr="00164CE4">
        <w:rPr>
          <w:rFonts w:ascii="Georgia" w:hAnsi="Georgia" w:cs="Open Sans"/>
          <w:szCs w:val="24"/>
        </w:rPr>
        <w:t>raditional power dynamics within employers' hierarchical corporate structures</w:t>
      </w:r>
      <w:r w:rsidRPr="00164CE4">
        <w:rPr>
          <w:rFonts w:ascii="Georgia" w:hAnsi="Georgia" w:cs="Open Sans"/>
        </w:rPr>
        <w:t xml:space="preserve">, supported by American sociopolitical and economic institutions, often restrain collaboration by promoting rigid top-down communication and limiting workforce autonomy. </w:t>
      </w:r>
      <w:r w:rsidRPr="00164CE4">
        <w:rPr>
          <w:rFonts w:ascii="Georgia" w:hAnsi="Georgia" w:cs="Open Sans"/>
          <w:b/>
          <w:bCs/>
        </w:rPr>
        <w:t>This situation needs to change</w:t>
      </w:r>
      <w:r w:rsidRPr="00164CE4">
        <w:rPr>
          <w:rFonts w:ascii="Georgia" w:hAnsi="Georgia" w:cs="Open Sans"/>
        </w:rPr>
        <w:t xml:space="preserve">. </w:t>
      </w:r>
      <w:r w:rsidRPr="00164CE4">
        <w:rPr>
          <w:rFonts w:ascii="Georgia" w:hAnsi="Georgia" w:cs="Open Sans"/>
          <w:b/>
          <w:bCs/>
        </w:rPr>
        <w:t xml:space="preserve">We must foster a more collaborative working environment that encourages innovation and creativity rather than restraining it. </w:t>
      </w:r>
      <w:r w:rsidRPr="00164CE4">
        <w:rPr>
          <w:rFonts w:ascii="Georgia" w:hAnsi="Georgia" w:cs="Open Sans"/>
        </w:rPr>
        <w:t xml:space="preserve">This is the key to a more competitive and innovative economy. </w:t>
      </w:r>
    </w:p>
    <w:p w14:paraId="24F1EB8E" w14:textId="4AAD8EBD" w:rsidR="002615C0" w:rsidRPr="00164CE4" w:rsidRDefault="002615C0" w:rsidP="00164CE4">
      <w:pPr>
        <w:spacing w:line="276" w:lineRule="auto"/>
        <w:jc w:val="both"/>
        <w:textboxTightWrap w:val="none"/>
        <w:rPr>
          <w:rFonts w:ascii="Georgia" w:hAnsi="Georgia" w:cs="Open Sans"/>
          <w:b/>
          <w:bCs/>
          <w:szCs w:val="24"/>
        </w:rPr>
      </w:pPr>
      <w:r w:rsidRPr="00164CE4">
        <w:rPr>
          <w:rFonts w:ascii="Georgia" w:hAnsi="Georgia" w:cs="Open Sans"/>
          <w:szCs w:val="24"/>
          <w:shd w:val="clear" w:color="auto" w:fill="FFFFFF"/>
        </w:rPr>
        <w:t>Considering these new circumstances and the need for young, educated Americans to be given unfair remuneration, it's equally crucial for them </w:t>
      </w:r>
      <w:r w:rsidRPr="00164CE4">
        <w:rPr>
          <w:rFonts w:ascii="Georgia" w:hAnsi="Georgia" w:cs="Open Sans"/>
          <w:szCs w:val="24"/>
        </w:rPr>
        <w:t xml:space="preserve">to be financially savvy. </w:t>
      </w:r>
      <w:r w:rsidRPr="00164CE4">
        <w:rPr>
          <w:rFonts w:ascii="Georgia" w:hAnsi="Georgia" w:cs="Open Sans"/>
          <w:b/>
          <w:bCs/>
          <w:szCs w:val="24"/>
        </w:rPr>
        <w:t>Financial literacy is not just a skill. It's a powerful tool that can empower the workforce to make informed decisions, shaping their future and the future of our economy. This is a crucial aspect that cannot be overlooked</w:t>
      </w:r>
      <w:r w:rsidR="00164CE4" w:rsidRPr="00164CE4">
        <w:rPr>
          <w:rFonts w:ascii="Georgia" w:hAnsi="Georgia" w:cs="Open Sans"/>
          <w:b/>
          <w:bCs/>
          <w:szCs w:val="24"/>
        </w:rPr>
        <w:t>, and it's a responsibility we all share</w:t>
      </w:r>
      <w:r w:rsidRPr="00164CE4">
        <w:rPr>
          <w:rFonts w:ascii="Georgia" w:hAnsi="Georgia" w:cs="Open Sans"/>
          <w:b/>
          <w:bCs/>
          <w:szCs w:val="24"/>
        </w:rPr>
        <w:t>.</w:t>
      </w:r>
    </w:p>
    <w:p w14:paraId="6FE67209" w14:textId="7CB5C7B5" w:rsidR="002615C0" w:rsidRPr="00164CE4" w:rsidRDefault="002615C0" w:rsidP="00164CE4">
      <w:pPr>
        <w:pStyle w:val="NormalWeb"/>
        <w:ind w:firstLine="432"/>
        <w:jc w:val="both"/>
        <w:rPr>
          <w:rFonts w:ascii="Georgia" w:hAnsi="Georgia" w:cs="Open Sans"/>
        </w:rPr>
      </w:pPr>
      <w:r w:rsidRPr="00164CE4">
        <w:rPr>
          <w:rFonts w:ascii="Georgia" w:hAnsi="Georgia" w:cs="Open Sans"/>
        </w:rPr>
        <w:t xml:space="preserve">Despite advice from economic experts, political leaders’ attempts to transform the hierarchical corporate structure into a more collaborative working environment have been unsuccessful. Ironically, this has led to a sense of urgency among some who believe that only a democratic counterrevolution, such as socialism, can provide a solution. </w:t>
      </w:r>
    </w:p>
    <w:p w14:paraId="1906AE44" w14:textId="0DB74636" w:rsidR="00806163" w:rsidRPr="0009532D" w:rsidRDefault="002615C0" w:rsidP="008969F5">
      <w:pPr>
        <w:spacing w:after="0" w:line="240" w:lineRule="auto"/>
        <w:textAlignment w:val="baseline"/>
        <w:textboxTightWrap w:val="none"/>
        <w:rPr>
          <w:rFonts w:ascii="Georgia" w:eastAsia="Times New Roman" w:hAnsi="Georgia" w:cs="Times New Roman"/>
          <w:kern w:val="0"/>
          <w:szCs w:val="24"/>
          <w14:ligatures w14:val="none"/>
        </w:rPr>
      </w:pPr>
      <w:r w:rsidRPr="00164CE4">
        <w:rPr>
          <w:rFonts w:ascii="Georgia" w:hAnsi="Georgia" w:cs="Open Sans"/>
        </w:rPr>
        <w:t xml:space="preserve">Fortunately, my retirement time </w:t>
      </w:r>
      <w:r w:rsidR="003E4399" w:rsidRPr="00164CE4">
        <w:rPr>
          <w:rFonts w:ascii="Georgia" w:hAnsi="Georgia" w:cs="Open Sans"/>
        </w:rPr>
        <w:t>influenced</w:t>
      </w:r>
      <w:r w:rsidRPr="00164CE4">
        <w:rPr>
          <w:rFonts w:ascii="Georgia" w:hAnsi="Georgia" w:cs="Open Sans"/>
        </w:rPr>
        <w:t xml:space="preserve"> me to decide that the need for change was urgent. It was time to consider alternative solutions, which led me to introduce the </w:t>
      </w:r>
      <w:r w:rsidR="007B3CFC">
        <w:rPr>
          <w:rFonts w:ascii="Georgia" w:hAnsi="Georgia" w:cs="Open Sans"/>
        </w:rPr>
        <w:t>“Dual Entity Collaborative Enterprise System©” concept</w:t>
      </w:r>
      <w:r w:rsidR="00BC5C9C">
        <w:rPr>
          <w:rFonts w:ascii="Georgia" w:hAnsi="Georgia" w:cs="Open Sans"/>
        </w:rPr>
        <w:t xml:space="preserve">. This system, as delineated in my book “Edified Capitalists Unravel Flaws of Capitalism,” which will be available soon, is a tangible possibility for all educated and skilled workforce members to explore together. The 'Dual Entity Collaborative Enterprise System©' </w:t>
      </w:r>
      <w:r w:rsidR="00FB2D0E">
        <w:rPr>
          <w:rFonts w:ascii="Georgia" w:hAnsi="Georgia" w:cs="Open Sans"/>
        </w:rPr>
        <w:t>pro</w:t>
      </w:r>
      <w:r w:rsidR="00BC5C9C">
        <w:rPr>
          <w:rFonts w:ascii="Georgia" w:hAnsi="Georgia" w:cs="Open Sans"/>
        </w:rPr>
        <w:t xml:space="preserve">motes collaboration and shared decision-making within </w:t>
      </w:r>
      <w:r w:rsidR="00944CF3">
        <w:rPr>
          <w:rFonts w:ascii="Georgia" w:hAnsi="Georgia" w:cs="Open Sans"/>
        </w:rPr>
        <w:t>business enterprises</w:t>
      </w:r>
      <w:r w:rsidR="00BC5C9C">
        <w:rPr>
          <w:rFonts w:ascii="Georgia" w:hAnsi="Georgia" w:cs="Open Sans"/>
        </w:rPr>
        <w:t xml:space="preserve">, aiming to create a more </w:t>
      </w:r>
      <w:r w:rsidR="00BC5C9C">
        <w:rPr>
          <w:rFonts w:ascii="Georgia" w:hAnsi="Georgia" w:cs="Open Sans"/>
        </w:rPr>
        <w:lastRenderedPageBreak/>
        <w:t xml:space="preserve">equitable and innovative </w:t>
      </w:r>
      <w:r w:rsidR="008F3615">
        <w:rPr>
          <w:rFonts w:ascii="Georgia" w:hAnsi="Georgia" w:cs="Open Sans"/>
        </w:rPr>
        <w:t xml:space="preserve">workplace </w:t>
      </w:r>
      <w:r w:rsidR="001511EE">
        <w:rPr>
          <w:rFonts w:ascii="Georgia" w:hAnsi="Georgia" w:cs="Open Sans"/>
        </w:rPr>
        <w:t>environment</w:t>
      </w:r>
      <w:r w:rsidR="00307CE6">
        <w:rPr>
          <w:rFonts w:ascii="Georgia" w:hAnsi="Georgia" w:cs="Open Sans"/>
        </w:rPr>
        <w:t>,</w:t>
      </w:r>
      <w:r w:rsidR="00D52AEA">
        <w:rPr>
          <w:rFonts w:ascii="Georgia" w:hAnsi="Georgia" w:cs="Open Sans"/>
        </w:rPr>
        <w:t xml:space="preserve"> </w:t>
      </w:r>
      <w:r w:rsidR="00307CE6">
        <w:rPr>
          <w:rFonts w:ascii="Georgia" w:hAnsi="Georgia" w:cs="Open Sans"/>
        </w:rPr>
        <w:t xml:space="preserve"> </w:t>
      </w:r>
      <w:r w:rsidR="00806163" w:rsidRPr="0009532D">
        <w:rPr>
          <w:rFonts w:ascii="Georgia" w:eastAsia="Times New Roman" w:hAnsi="Georgia" w:cs="Times New Roman"/>
          <w:kern w:val="0"/>
          <w:szCs w:val="24"/>
          <w14:ligatures w14:val="none"/>
        </w:rPr>
        <w:t>strengthen American democracy</w:t>
      </w:r>
      <w:r w:rsidR="00806163">
        <w:rPr>
          <w:rFonts w:ascii="Georgia" w:eastAsia="Times New Roman" w:hAnsi="Georgia" w:cs="Times New Roman"/>
          <w:kern w:val="0"/>
          <w:szCs w:val="24"/>
          <w14:ligatures w14:val="none"/>
        </w:rPr>
        <w:t>,</w:t>
      </w:r>
      <w:r w:rsidR="00806163" w:rsidRPr="0009532D">
        <w:rPr>
          <w:rFonts w:ascii="Georgia" w:eastAsia="Times New Roman" w:hAnsi="Georgia" w:cs="Times New Roman"/>
          <w:kern w:val="0"/>
          <w:szCs w:val="24"/>
          <w14:ligatures w14:val="none"/>
        </w:rPr>
        <w:t xml:space="preserve"> and save the spirit of capitalism.</w:t>
      </w:r>
    </w:p>
    <w:sectPr w:rsidR="00806163" w:rsidRPr="0009532D" w:rsidSect="00114874">
      <w:pgSz w:w="12240" w:h="15840" w:code="1"/>
      <w:pgMar w:top="1440" w:right="1440" w:bottom="1440" w:left="1440" w:header="720" w:footer="720" w:gutter="0"/>
      <w:paperSrc w:first="257" w:other="25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B8F"/>
    <w:rsid w:val="00016A55"/>
    <w:rsid w:val="00020C2A"/>
    <w:rsid w:val="00040C24"/>
    <w:rsid w:val="00065C76"/>
    <w:rsid w:val="000C4FF0"/>
    <w:rsid w:val="000F60A7"/>
    <w:rsid w:val="000F6F0D"/>
    <w:rsid w:val="001033C8"/>
    <w:rsid w:val="001131CF"/>
    <w:rsid w:val="00114874"/>
    <w:rsid w:val="001511EE"/>
    <w:rsid w:val="0016148B"/>
    <w:rsid w:val="00164CE4"/>
    <w:rsid w:val="00195834"/>
    <w:rsid w:val="001F074A"/>
    <w:rsid w:val="00231000"/>
    <w:rsid w:val="002335F8"/>
    <w:rsid w:val="00250590"/>
    <w:rsid w:val="002615C0"/>
    <w:rsid w:val="002753F0"/>
    <w:rsid w:val="00295ECE"/>
    <w:rsid w:val="002F6FF3"/>
    <w:rsid w:val="00307CE6"/>
    <w:rsid w:val="00313209"/>
    <w:rsid w:val="0032245F"/>
    <w:rsid w:val="003517BF"/>
    <w:rsid w:val="00360D10"/>
    <w:rsid w:val="003970C5"/>
    <w:rsid w:val="003E4399"/>
    <w:rsid w:val="004A5D2D"/>
    <w:rsid w:val="00505444"/>
    <w:rsid w:val="005873E7"/>
    <w:rsid w:val="005F10AD"/>
    <w:rsid w:val="005F4D1E"/>
    <w:rsid w:val="0060532A"/>
    <w:rsid w:val="00691350"/>
    <w:rsid w:val="006E4D17"/>
    <w:rsid w:val="006E5BA0"/>
    <w:rsid w:val="007214C3"/>
    <w:rsid w:val="00721BA3"/>
    <w:rsid w:val="0078246B"/>
    <w:rsid w:val="007B3CFC"/>
    <w:rsid w:val="007B7E69"/>
    <w:rsid w:val="007F543C"/>
    <w:rsid w:val="008037C5"/>
    <w:rsid w:val="00806163"/>
    <w:rsid w:val="00837806"/>
    <w:rsid w:val="008969F5"/>
    <w:rsid w:val="008E26C2"/>
    <w:rsid w:val="008F3615"/>
    <w:rsid w:val="008F7B8F"/>
    <w:rsid w:val="009115DC"/>
    <w:rsid w:val="00932386"/>
    <w:rsid w:val="00940208"/>
    <w:rsid w:val="00942B83"/>
    <w:rsid w:val="00944CF3"/>
    <w:rsid w:val="00945904"/>
    <w:rsid w:val="00960224"/>
    <w:rsid w:val="009907B5"/>
    <w:rsid w:val="009C613C"/>
    <w:rsid w:val="00A67CFE"/>
    <w:rsid w:val="00A711D2"/>
    <w:rsid w:val="00A8620D"/>
    <w:rsid w:val="00B324E5"/>
    <w:rsid w:val="00B5413A"/>
    <w:rsid w:val="00BC3DFA"/>
    <w:rsid w:val="00BC5C9C"/>
    <w:rsid w:val="00BF23B0"/>
    <w:rsid w:val="00C1196E"/>
    <w:rsid w:val="00C7050C"/>
    <w:rsid w:val="00CA2653"/>
    <w:rsid w:val="00CC598A"/>
    <w:rsid w:val="00CF66D1"/>
    <w:rsid w:val="00D3138D"/>
    <w:rsid w:val="00D52AEA"/>
    <w:rsid w:val="00D66C1C"/>
    <w:rsid w:val="00DA3B35"/>
    <w:rsid w:val="00DF1764"/>
    <w:rsid w:val="00DF1AD2"/>
    <w:rsid w:val="00E3633C"/>
    <w:rsid w:val="00E84D28"/>
    <w:rsid w:val="00EA3744"/>
    <w:rsid w:val="00EC16B3"/>
    <w:rsid w:val="00EE3C45"/>
    <w:rsid w:val="00F00A4A"/>
    <w:rsid w:val="00F33CFF"/>
    <w:rsid w:val="00F70B79"/>
    <w:rsid w:val="00FA2B69"/>
    <w:rsid w:val="00FB2D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BA206"/>
  <w15:chartTrackingRefBased/>
  <w15:docId w15:val="{0A7A5951-16F6-41D3-B20F-A7FEB4CC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4C3"/>
    <w:pPr>
      <w:ind w:firstLine="432"/>
      <w:textboxTightWrap w:val="firstLineOnly"/>
    </w:pPr>
    <w:rPr>
      <w:rFonts w:ascii="Times New Roman" w:hAnsi="Times New Roman"/>
      <w:sz w:val="24"/>
    </w:rPr>
  </w:style>
  <w:style w:type="paragraph" w:styleId="Heading1">
    <w:name w:val="heading 1"/>
    <w:basedOn w:val="Normal"/>
    <w:next w:val="Normal"/>
    <w:link w:val="Heading1Char"/>
    <w:uiPriority w:val="9"/>
    <w:qFormat/>
    <w:rsid w:val="008F7B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7B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7B8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7B8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7B8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7B8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7B8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7B8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7B8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7B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7B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7B8F"/>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8F7B8F"/>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8F7B8F"/>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8F7B8F"/>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8F7B8F"/>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8F7B8F"/>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8F7B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7B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7B8F"/>
    <w:pPr>
      <w:numPr>
        <w:ilvl w:val="1"/>
      </w:numPr>
      <w:ind w:firstLine="432"/>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7B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7B8F"/>
    <w:pPr>
      <w:spacing w:before="160"/>
      <w:jc w:val="center"/>
    </w:pPr>
    <w:rPr>
      <w:i/>
      <w:iCs/>
      <w:color w:val="404040" w:themeColor="text1" w:themeTint="BF"/>
    </w:rPr>
  </w:style>
  <w:style w:type="character" w:customStyle="1" w:styleId="QuoteChar">
    <w:name w:val="Quote Char"/>
    <w:basedOn w:val="DefaultParagraphFont"/>
    <w:link w:val="Quote"/>
    <w:uiPriority w:val="29"/>
    <w:rsid w:val="008F7B8F"/>
    <w:rPr>
      <w:rFonts w:ascii="Times New Roman" w:hAnsi="Times New Roman"/>
      <w:i/>
      <w:iCs/>
      <w:color w:val="404040" w:themeColor="text1" w:themeTint="BF"/>
      <w:sz w:val="24"/>
    </w:rPr>
  </w:style>
  <w:style w:type="paragraph" w:styleId="ListParagraph">
    <w:name w:val="List Paragraph"/>
    <w:basedOn w:val="Normal"/>
    <w:uiPriority w:val="34"/>
    <w:qFormat/>
    <w:rsid w:val="008F7B8F"/>
    <w:pPr>
      <w:ind w:left="720"/>
      <w:contextualSpacing/>
    </w:pPr>
  </w:style>
  <w:style w:type="character" w:styleId="IntenseEmphasis">
    <w:name w:val="Intense Emphasis"/>
    <w:basedOn w:val="DefaultParagraphFont"/>
    <w:uiPriority w:val="21"/>
    <w:qFormat/>
    <w:rsid w:val="008F7B8F"/>
    <w:rPr>
      <w:i/>
      <w:iCs/>
      <w:color w:val="0F4761" w:themeColor="accent1" w:themeShade="BF"/>
    </w:rPr>
  </w:style>
  <w:style w:type="paragraph" w:styleId="IntenseQuote">
    <w:name w:val="Intense Quote"/>
    <w:basedOn w:val="Normal"/>
    <w:next w:val="Normal"/>
    <w:link w:val="IntenseQuoteChar"/>
    <w:uiPriority w:val="30"/>
    <w:qFormat/>
    <w:rsid w:val="008F7B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7B8F"/>
    <w:rPr>
      <w:rFonts w:ascii="Times New Roman" w:hAnsi="Times New Roman"/>
      <w:i/>
      <w:iCs/>
      <w:color w:val="0F4761" w:themeColor="accent1" w:themeShade="BF"/>
      <w:sz w:val="24"/>
    </w:rPr>
  </w:style>
  <w:style w:type="character" w:styleId="IntenseReference">
    <w:name w:val="Intense Reference"/>
    <w:basedOn w:val="DefaultParagraphFont"/>
    <w:uiPriority w:val="32"/>
    <w:qFormat/>
    <w:rsid w:val="008F7B8F"/>
    <w:rPr>
      <w:b/>
      <w:bCs/>
      <w:smallCaps/>
      <w:color w:val="0F4761" w:themeColor="accent1" w:themeShade="BF"/>
      <w:spacing w:val="5"/>
    </w:rPr>
  </w:style>
  <w:style w:type="character" w:styleId="Hyperlink">
    <w:name w:val="Hyperlink"/>
    <w:basedOn w:val="DefaultParagraphFont"/>
    <w:uiPriority w:val="99"/>
    <w:unhideWhenUsed/>
    <w:rsid w:val="00940208"/>
    <w:rPr>
      <w:color w:val="467886" w:themeColor="hyperlink"/>
      <w:u w:val="single"/>
    </w:rPr>
  </w:style>
  <w:style w:type="character" w:styleId="UnresolvedMention">
    <w:name w:val="Unresolved Mention"/>
    <w:basedOn w:val="DefaultParagraphFont"/>
    <w:uiPriority w:val="99"/>
    <w:semiHidden/>
    <w:unhideWhenUsed/>
    <w:rsid w:val="00940208"/>
    <w:rPr>
      <w:color w:val="605E5C"/>
      <w:shd w:val="clear" w:color="auto" w:fill="E1DFDD"/>
    </w:rPr>
  </w:style>
  <w:style w:type="paragraph" w:styleId="NormalWeb">
    <w:name w:val="Normal (Web)"/>
    <w:basedOn w:val="Normal"/>
    <w:uiPriority w:val="99"/>
    <w:unhideWhenUsed/>
    <w:rsid w:val="002615C0"/>
    <w:pPr>
      <w:spacing w:before="100" w:beforeAutospacing="1" w:after="100" w:afterAutospacing="1" w:line="240" w:lineRule="auto"/>
      <w:ind w:firstLine="0"/>
      <w:textboxTightWrap w:val="none"/>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832</Words>
  <Characters>5053</Characters>
  <Application>Microsoft Office Word</Application>
  <DocSecurity>0</DocSecurity>
  <Lines>81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Khosrow Shakoori</dc:creator>
  <cp:keywords/>
  <dc:description/>
  <cp:lastModifiedBy>Khosrow Shakoori</cp:lastModifiedBy>
  <cp:revision>2</cp:revision>
  <dcterms:created xsi:type="dcterms:W3CDTF">2024-11-08T23:03:00Z</dcterms:created>
  <dcterms:modified xsi:type="dcterms:W3CDTF">2024-11-08T23:03:00Z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92648966-6572-42f9-8448-7ab0f288fe32</vt:lpwstr>
  </property>
</Properties>
</file>